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dxa"/>
        <w:tblInd w:w="541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944"/>
      </w:tblGrid>
      <w:tr w:rsidR="008012E7" w:rsidTr="001A7D56">
        <w:trPr>
          <w:trHeight w:val="286"/>
        </w:trPr>
        <w:tc>
          <w:tcPr>
            <w:tcW w:w="4944" w:type="dxa"/>
            <w:hideMark/>
          </w:tcPr>
          <w:p w:rsidR="008012E7" w:rsidRDefault="008012E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Приложение 16</w:t>
            </w:r>
          </w:p>
        </w:tc>
      </w:tr>
      <w:tr w:rsidR="00F26B05" w:rsidTr="008012E7">
        <w:trPr>
          <w:trHeight w:val="2215"/>
        </w:trPr>
        <w:tc>
          <w:tcPr>
            <w:tcW w:w="4944" w:type="dxa"/>
            <w:hideMark/>
          </w:tcPr>
          <w:p w:rsidR="00F26B05" w:rsidRDefault="008012E7" w:rsidP="00A705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к решению Смоленской районной Думы от ... </w:t>
            </w:r>
            <w:r w:rsidR="00A7050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сентября</w:t>
            </w:r>
            <w:bookmarkStart w:id="0" w:name="_GoBack"/>
            <w:bookmarkEnd w:id="0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2019 г. № ... "О внесении изменений и дополнений в решение Смоленской районной Думы от 27 декабря 2018 года № 77 «О бюджете муниципального образования «Смоленский район» Смоленской области на 2019 год и плановый период 2020 и 2021 годов»</w:t>
            </w:r>
          </w:p>
        </w:tc>
      </w:tr>
    </w:tbl>
    <w:p w:rsidR="00C30938" w:rsidRDefault="00C30938" w:rsidP="00C30938">
      <w:pPr>
        <w:jc w:val="right"/>
        <w:rPr>
          <w:sz w:val="28"/>
          <w:szCs w:val="28"/>
        </w:rPr>
      </w:pP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>Распределение дотаций из районного фонда финансовой поддержки поселений между бюдж</w:t>
      </w:r>
      <w:r>
        <w:rPr>
          <w:b/>
          <w:sz w:val="28"/>
          <w:szCs w:val="28"/>
        </w:rPr>
        <w:t>етами сельских поселений на 20</w:t>
      </w:r>
      <w:r w:rsidR="00C51317">
        <w:rPr>
          <w:b/>
          <w:sz w:val="28"/>
          <w:szCs w:val="28"/>
        </w:rPr>
        <w:t>21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552"/>
        <w:gridCol w:w="1559"/>
        <w:gridCol w:w="1701"/>
        <w:gridCol w:w="1984"/>
      </w:tblGrid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B24A90" w:rsidRPr="00954110" w:rsidRDefault="00B24A90" w:rsidP="00D14D17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D14D17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Дотации на выравнивание уровня бюджетной обеспеченности поселений (за счет субвенции из регионального фонда компенсаций в части предоставления подушевой дотации)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D14D17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Дотации на выравнивание уровня бюджетной обеспеченности поселений (за счет субсидии из областного бюджета)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D14D17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Дотации на выравнивание уровня бюджетной обеспеченности поселений за счет средств бюджета муниципального района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D14D17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Волоковское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3327,3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3423,6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3376,2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3499,6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3914,4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4365,2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595,6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Касплянское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3914,4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4075,4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436,1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2544,4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3005,9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Козинское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686,1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686,1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Корохоткинское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1501,0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Кощинское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3425,1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3670,7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Лоинское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4012,3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4109,6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Михновское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1174,3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1431,1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4370,7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1638,9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5057,5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lastRenderedPageBreak/>
              <w:t>Пригорское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547,1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6888,4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7504,4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Сметанинское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2935,8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3141,7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Стабенское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ind w:right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362,6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Талашкинское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3816,6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4102,8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Хохловское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2348,6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2545,3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5 824,3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52 736,0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527,4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59 087,7</w:t>
            </w:r>
          </w:p>
        </w:tc>
      </w:tr>
    </w:tbl>
    <w:p w:rsidR="00C7388D" w:rsidRPr="00C30938" w:rsidRDefault="00C7388D" w:rsidP="00C7388D">
      <w:pPr>
        <w:pStyle w:val="ConsNormal"/>
        <w:ind w:firstLine="0"/>
      </w:pPr>
    </w:p>
    <w:sectPr w:rsidR="00C7388D" w:rsidRPr="00C30938" w:rsidSect="00664A69">
      <w:pgSz w:w="11906" w:h="16838"/>
      <w:pgMar w:top="851" w:right="850" w:bottom="851" w:left="1134" w:header="708" w:footer="708" w:gutter="0"/>
      <w:pgNumType w:start="1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60D" w:rsidRDefault="00B1060D" w:rsidP="00664A69">
      <w:r>
        <w:separator/>
      </w:r>
    </w:p>
  </w:endnote>
  <w:endnote w:type="continuationSeparator" w:id="0">
    <w:p w:rsidR="00B1060D" w:rsidRDefault="00B1060D" w:rsidP="0066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60D" w:rsidRDefault="00B1060D" w:rsidP="00664A69">
      <w:r>
        <w:separator/>
      </w:r>
    </w:p>
  </w:footnote>
  <w:footnote w:type="continuationSeparator" w:id="0">
    <w:p w:rsidR="00B1060D" w:rsidRDefault="00B1060D" w:rsidP="00664A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37325"/>
    <w:rsid w:val="002504C5"/>
    <w:rsid w:val="00302BB0"/>
    <w:rsid w:val="003829F8"/>
    <w:rsid w:val="005C27E1"/>
    <w:rsid w:val="006113C0"/>
    <w:rsid w:val="00664A69"/>
    <w:rsid w:val="006B4D01"/>
    <w:rsid w:val="006E3CF9"/>
    <w:rsid w:val="0070352F"/>
    <w:rsid w:val="008012E7"/>
    <w:rsid w:val="00A416BF"/>
    <w:rsid w:val="00A7050C"/>
    <w:rsid w:val="00AD6316"/>
    <w:rsid w:val="00AF2E49"/>
    <w:rsid w:val="00B00AE8"/>
    <w:rsid w:val="00B1060D"/>
    <w:rsid w:val="00B1256F"/>
    <w:rsid w:val="00B24A90"/>
    <w:rsid w:val="00C30938"/>
    <w:rsid w:val="00C45EA6"/>
    <w:rsid w:val="00C51317"/>
    <w:rsid w:val="00C7388D"/>
    <w:rsid w:val="00CE11F1"/>
    <w:rsid w:val="00DC1DD2"/>
    <w:rsid w:val="00E07EAA"/>
    <w:rsid w:val="00F26B05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styleId="a4">
    <w:name w:val="Balloon Text"/>
    <w:basedOn w:val="a"/>
    <w:link w:val="a5"/>
    <w:uiPriority w:val="99"/>
    <w:semiHidden/>
    <w:unhideWhenUsed/>
    <w:rsid w:val="002504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04C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64A6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4A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64A6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4A6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styleId="a4">
    <w:name w:val="Balloon Text"/>
    <w:basedOn w:val="a"/>
    <w:link w:val="a5"/>
    <w:uiPriority w:val="99"/>
    <w:semiHidden/>
    <w:unhideWhenUsed/>
    <w:rsid w:val="002504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04C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64A6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4A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64A6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4A6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6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4</cp:revision>
  <cp:lastPrinted>2018-11-15T11:27:00Z</cp:lastPrinted>
  <dcterms:created xsi:type="dcterms:W3CDTF">2019-06-18T10:06:00Z</dcterms:created>
  <dcterms:modified xsi:type="dcterms:W3CDTF">2019-09-17T06:58:00Z</dcterms:modified>
</cp:coreProperties>
</file>